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95CB" w14:textId="463A9337" w:rsidR="00061FA0" w:rsidRPr="00326981" w:rsidRDefault="00061FA0" w:rsidP="00061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Permission to Work Team</w:t>
      </w:r>
    </w:p>
    <w:p w14:paraId="23778257" w14:textId="77777777" w:rsidR="00061FA0" w:rsidRPr="00326981" w:rsidRDefault="00061FA0" w:rsidP="00061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Asylum Operations</w:t>
      </w:r>
    </w:p>
    <w:p w14:paraId="32E7F7AC" w14:textId="22E866B0" w:rsidR="00061FA0" w:rsidRPr="00326981" w:rsidRDefault="00FA7995" w:rsidP="00061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 xml:space="preserve">Department 139, </w:t>
      </w:r>
      <w:r w:rsidR="00061FA0" w:rsidRPr="00326981">
        <w:rPr>
          <w:rFonts w:ascii="Times New Roman" w:hAnsi="Times New Roman" w:cs="Times New Roman"/>
          <w:sz w:val="24"/>
          <w:szCs w:val="24"/>
        </w:rPr>
        <w:t>The Capital</w:t>
      </w:r>
    </w:p>
    <w:p w14:paraId="725C95C0" w14:textId="77777777" w:rsidR="00061FA0" w:rsidRPr="00326981" w:rsidRDefault="00061FA0" w:rsidP="00061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Old Hall Street</w:t>
      </w:r>
    </w:p>
    <w:p w14:paraId="746769EA" w14:textId="4AADC52E" w:rsidR="00F13240" w:rsidRPr="00326981" w:rsidRDefault="00061FA0" w:rsidP="00061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Liverpool</w:t>
      </w:r>
      <w:r w:rsidR="00FA7995" w:rsidRPr="00326981">
        <w:rPr>
          <w:rFonts w:ascii="Times New Roman" w:hAnsi="Times New Roman" w:cs="Times New Roman"/>
          <w:sz w:val="24"/>
          <w:szCs w:val="24"/>
        </w:rPr>
        <w:t xml:space="preserve">, </w:t>
      </w:r>
      <w:r w:rsidRPr="00326981">
        <w:rPr>
          <w:rFonts w:ascii="Times New Roman" w:hAnsi="Times New Roman" w:cs="Times New Roman"/>
          <w:sz w:val="24"/>
          <w:szCs w:val="24"/>
        </w:rPr>
        <w:t>L3 9PP</w:t>
      </w:r>
    </w:p>
    <w:p w14:paraId="6C24ED86" w14:textId="5FB9195A" w:rsidR="00061FA0" w:rsidRPr="00326981" w:rsidRDefault="00061FA0" w:rsidP="00061F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717B9" w14:textId="4289B586" w:rsidR="00326981" w:rsidRPr="00326981" w:rsidRDefault="00104ED4" w:rsidP="00061FA0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4" w:history="1">
        <w:r w:rsidR="00453CB0" w:rsidRPr="00326981">
          <w:rPr>
            <w:rStyle w:val="Hyperlink"/>
            <w:rFonts w:ascii="Times New Roman" w:hAnsi="Times New Roman" w:cs="Times New Roman"/>
            <w:sz w:val="24"/>
            <w:szCs w:val="24"/>
          </w:rPr>
          <w:t>AomPTW@homeoffice.gov.uk</w:t>
        </w:r>
      </w:hyperlink>
    </w:p>
    <w:p w14:paraId="3429FA03" w14:textId="466C1FE2" w:rsidR="00453CB0" w:rsidRPr="00326981" w:rsidRDefault="00453CB0" w:rsidP="00061F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FD9E" w14:textId="5D402F0F" w:rsidR="004B574E" w:rsidRDefault="004B574E" w:rsidP="00BD6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ED4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025A3CDA" w14:textId="77777777" w:rsidR="00BD6591" w:rsidRPr="00326981" w:rsidRDefault="00BD6591" w:rsidP="00BD6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835FDE" w14:textId="242A5FEF" w:rsidR="00326981" w:rsidRDefault="002D0BD5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 xml:space="preserve">Dear </w:t>
      </w:r>
      <w:r w:rsidR="00337D67" w:rsidRPr="00326981">
        <w:rPr>
          <w:rFonts w:ascii="Times New Roman" w:hAnsi="Times New Roman" w:cs="Times New Roman"/>
          <w:sz w:val="24"/>
          <w:szCs w:val="24"/>
        </w:rPr>
        <w:t>Sir/Madam,</w:t>
      </w:r>
    </w:p>
    <w:p w14:paraId="37ED16BA" w14:textId="1DF286A8" w:rsidR="00337D67" w:rsidRDefault="00337D67" w:rsidP="004B5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2493E6" w14:textId="77777777" w:rsidR="000B7F63" w:rsidRPr="00326981" w:rsidRDefault="000B7F63" w:rsidP="004B5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89D8B" w14:textId="01D55B1E" w:rsidR="002D0BD5" w:rsidRPr="00104ED4" w:rsidRDefault="002D0BD5" w:rsidP="00036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26981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Title Forenames Surname</w:t>
      </w:r>
      <w:r w:rsidR="00104ED4"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;</w:t>
      </w:r>
      <w:r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Nationality</w:t>
      </w:r>
      <w:r w:rsidR="00104ED4"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;</w:t>
      </w:r>
      <w:r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Date of Birth</w:t>
      </w:r>
    </w:p>
    <w:p w14:paraId="339AE9C5" w14:textId="635A93A1" w:rsidR="00203D09" w:rsidRPr="00326981" w:rsidRDefault="00203D09" w:rsidP="000368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Home Office reference number</w:t>
      </w:r>
      <w:r w:rsidR="001D32DC" w:rsidRPr="00104E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6BC1AC50" w14:textId="77777777" w:rsidR="00F87B44" w:rsidRPr="00326981" w:rsidRDefault="00F87B44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CFC0C" w14:textId="282D482C" w:rsidR="00203D09" w:rsidRPr="00326981" w:rsidRDefault="00203D09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We write in relation to the above-named client. Form of authority is on file.</w:t>
      </w:r>
    </w:p>
    <w:p w14:paraId="6C367A93" w14:textId="01095B42" w:rsidR="006F4887" w:rsidRPr="00326981" w:rsidRDefault="006F4887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A2436" w14:textId="7498AA6E" w:rsidR="008A6F94" w:rsidRPr="00326981" w:rsidRDefault="00B91AAB" w:rsidP="008A6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 xml:space="preserve">We write to request permission to work for </w:t>
      </w:r>
      <w:r w:rsidR="00E57C14" w:rsidRPr="00326981">
        <w:rPr>
          <w:rFonts w:ascii="Times New Roman" w:hAnsi="Times New Roman" w:cs="Times New Roman"/>
          <w:b/>
          <w:bCs/>
          <w:sz w:val="24"/>
          <w:szCs w:val="24"/>
        </w:rPr>
        <w:t>Mr/Ms X</w:t>
      </w:r>
      <w:r w:rsidR="00581EBF" w:rsidRPr="00326981">
        <w:rPr>
          <w:rFonts w:ascii="Times New Roman" w:hAnsi="Times New Roman" w:cs="Times New Roman"/>
          <w:sz w:val="24"/>
          <w:szCs w:val="24"/>
        </w:rPr>
        <w:t xml:space="preserve"> </w:t>
      </w:r>
      <w:r w:rsidR="00F87B44">
        <w:rPr>
          <w:rFonts w:ascii="Times New Roman" w:hAnsi="Times New Roman" w:cs="Times New Roman"/>
          <w:sz w:val="24"/>
          <w:szCs w:val="24"/>
        </w:rPr>
        <w:t xml:space="preserve">whilst he/she awaits the outcome of her asylum claim </w:t>
      </w:r>
      <w:r w:rsidR="00581EBF" w:rsidRPr="00326981">
        <w:rPr>
          <w:rFonts w:ascii="Times New Roman" w:hAnsi="Times New Roman" w:cs="Times New Roman"/>
          <w:sz w:val="24"/>
          <w:szCs w:val="24"/>
        </w:rPr>
        <w:t>under part 11B of the Immigration Rules.</w:t>
      </w:r>
      <w:r w:rsidR="0055108E" w:rsidRPr="00326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B1F4" w14:textId="77777777" w:rsidR="008A6F94" w:rsidRPr="00326981" w:rsidRDefault="008A6F94" w:rsidP="008A6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25D24" w14:textId="7F3F55B5" w:rsidR="00581EBF" w:rsidRPr="00326981" w:rsidRDefault="0055108E" w:rsidP="00AA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Paragraph</w:t>
      </w:r>
      <w:r w:rsidR="00C142BA" w:rsidRPr="00326981">
        <w:rPr>
          <w:rFonts w:ascii="Times New Roman" w:hAnsi="Times New Roman" w:cs="Times New Roman"/>
          <w:sz w:val="24"/>
          <w:szCs w:val="24"/>
        </w:rPr>
        <w:t xml:space="preserve"> 360</w:t>
      </w:r>
      <w:r w:rsidR="00E57C14" w:rsidRPr="00326981">
        <w:rPr>
          <w:rFonts w:ascii="Times New Roman" w:hAnsi="Times New Roman" w:cs="Times New Roman"/>
          <w:sz w:val="24"/>
          <w:szCs w:val="24"/>
        </w:rPr>
        <w:t xml:space="preserve"> of Part 11B</w:t>
      </w:r>
      <w:r w:rsidR="00C142BA" w:rsidRPr="00326981">
        <w:rPr>
          <w:rFonts w:ascii="Times New Roman" w:hAnsi="Times New Roman" w:cs="Times New Roman"/>
          <w:sz w:val="24"/>
          <w:szCs w:val="24"/>
        </w:rPr>
        <w:t xml:space="preserve"> states that</w:t>
      </w:r>
      <w:r w:rsidR="00764BAC" w:rsidRPr="00326981">
        <w:rPr>
          <w:rFonts w:ascii="Times New Roman" w:hAnsi="Times New Roman" w:cs="Times New Roman"/>
          <w:sz w:val="24"/>
          <w:szCs w:val="24"/>
        </w:rPr>
        <w:t xml:space="preserve"> the Secretary of State will consider applications f</w:t>
      </w:r>
      <w:r w:rsidR="008A6F94" w:rsidRPr="00326981">
        <w:rPr>
          <w:rFonts w:ascii="Times New Roman" w:hAnsi="Times New Roman" w:cs="Times New Roman"/>
          <w:sz w:val="24"/>
          <w:szCs w:val="24"/>
        </w:rPr>
        <w:t>or permission to take up employment f</w:t>
      </w:r>
      <w:r w:rsidR="00764BAC" w:rsidRPr="00326981">
        <w:rPr>
          <w:rFonts w:ascii="Times New Roman" w:hAnsi="Times New Roman" w:cs="Times New Roman"/>
          <w:sz w:val="24"/>
          <w:szCs w:val="24"/>
        </w:rPr>
        <w:t>rom asylum applicants</w:t>
      </w:r>
      <w:r w:rsidR="004A37F9" w:rsidRPr="00326981">
        <w:rPr>
          <w:rFonts w:ascii="Times New Roman" w:hAnsi="Times New Roman" w:cs="Times New Roman"/>
          <w:sz w:val="24"/>
          <w:szCs w:val="24"/>
        </w:rPr>
        <w:t xml:space="preserve"> if a decision at first instance has not been taken on the applicant’s asylum application within one year of the date on which it was recorded. We stress that the delay </w:t>
      </w:r>
      <w:r w:rsidR="009D6CB1" w:rsidRPr="00326981">
        <w:rPr>
          <w:rFonts w:ascii="Times New Roman" w:hAnsi="Times New Roman" w:cs="Times New Roman"/>
          <w:sz w:val="24"/>
          <w:szCs w:val="24"/>
        </w:rPr>
        <w:t xml:space="preserve">in reaching a decision at first instance </w:t>
      </w:r>
      <w:r w:rsidR="00C97A26" w:rsidRPr="00326981">
        <w:rPr>
          <w:rFonts w:ascii="Times New Roman" w:hAnsi="Times New Roman" w:cs="Times New Roman"/>
          <w:sz w:val="24"/>
          <w:szCs w:val="24"/>
        </w:rPr>
        <w:t xml:space="preserve">is not attributable to </w:t>
      </w:r>
      <w:r w:rsidR="00C97A26" w:rsidRPr="00326981">
        <w:rPr>
          <w:rFonts w:ascii="Times New Roman" w:hAnsi="Times New Roman" w:cs="Times New Roman"/>
          <w:b/>
          <w:bCs/>
          <w:sz w:val="24"/>
          <w:szCs w:val="24"/>
        </w:rPr>
        <w:t>Mr/Ms X</w:t>
      </w:r>
      <w:r w:rsidR="00263DCC" w:rsidRPr="003269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3DCC" w:rsidRPr="00326981">
        <w:rPr>
          <w:rFonts w:ascii="Times New Roman" w:hAnsi="Times New Roman" w:cs="Times New Roman"/>
          <w:sz w:val="24"/>
          <w:szCs w:val="24"/>
        </w:rPr>
        <w:t>who provided his/her supporting evidence as soon as</w:t>
      </w:r>
      <w:r w:rsidR="00AE4687">
        <w:rPr>
          <w:rFonts w:ascii="Times New Roman" w:hAnsi="Times New Roman" w:cs="Times New Roman"/>
          <w:sz w:val="24"/>
          <w:szCs w:val="24"/>
        </w:rPr>
        <w:t xml:space="preserve"> was</w:t>
      </w:r>
      <w:r w:rsidR="00263DCC" w:rsidRPr="00326981">
        <w:rPr>
          <w:rFonts w:ascii="Times New Roman" w:hAnsi="Times New Roman" w:cs="Times New Roman"/>
          <w:sz w:val="24"/>
          <w:szCs w:val="24"/>
        </w:rPr>
        <w:t xml:space="preserve"> possible and attended all scheduled interviews.</w:t>
      </w:r>
    </w:p>
    <w:p w14:paraId="5E019A97" w14:textId="77777777" w:rsidR="002D0BD5" w:rsidRPr="00326981" w:rsidRDefault="002D0BD5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C87C4" w14:textId="09C40B9D" w:rsidR="00023CC3" w:rsidRDefault="00F87B44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client’s contact details are as follows:</w:t>
      </w:r>
    </w:p>
    <w:p w14:paraId="3DCA9C87" w14:textId="407DEE89" w:rsidR="00F87B44" w:rsidRDefault="00F87B44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563940"/>
      <w:r>
        <w:rPr>
          <w:rFonts w:ascii="Times New Roman" w:hAnsi="Times New Roman" w:cs="Times New Roman"/>
          <w:sz w:val="24"/>
          <w:szCs w:val="24"/>
        </w:rPr>
        <w:t>Address:</w:t>
      </w:r>
    </w:p>
    <w:p w14:paraId="3A34C3D4" w14:textId="6FCB2BEC" w:rsidR="00F87B44" w:rsidRDefault="00F87B44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6060F07F" w14:textId="3BFD11C6" w:rsidR="00F87B44" w:rsidRPr="00326981" w:rsidRDefault="00F87B44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bookmarkEnd w:id="0"/>
    <w:p w14:paraId="3D0FF4F2" w14:textId="7E947D7A" w:rsidR="00453CB0" w:rsidRPr="00326981" w:rsidRDefault="00453CB0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E9D5E" w14:textId="70D260A9" w:rsidR="002D0BD5" w:rsidRDefault="000B7F63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be reached</w:t>
      </w:r>
      <w:r w:rsidR="0003684D">
        <w:rPr>
          <w:rFonts w:ascii="Times New Roman" w:hAnsi="Times New Roman" w:cs="Times New Roman"/>
          <w:sz w:val="24"/>
          <w:szCs w:val="24"/>
        </w:rPr>
        <w:t xml:space="preserve"> via the following:</w:t>
      </w:r>
    </w:p>
    <w:p w14:paraId="4A8D94C5" w14:textId="77777777" w:rsidR="0003684D" w:rsidRDefault="0003684D" w:rsidP="0003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349135D7" w14:textId="77777777" w:rsidR="0003684D" w:rsidRDefault="0003684D" w:rsidP="0003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51D326A2" w14:textId="5C7ABB4A" w:rsidR="0003684D" w:rsidRDefault="0003684D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7D23899" w14:textId="77777777" w:rsidR="00B21AEE" w:rsidRPr="00326981" w:rsidRDefault="00B21AEE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69D14" w14:textId="32A5A3DE" w:rsidR="0003684D" w:rsidRDefault="0003684D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require any further information</w:t>
      </w:r>
      <w:r w:rsidR="00B21AEE">
        <w:rPr>
          <w:rFonts w:ascii="Times New Roman" w:hAnsi="Times New Roman" w:cs="Times New Roman"/>
          <w:sz w:val="24"/>
          <w:szCs w:val="24"/>
        </w:rPr>
        <w:t xml:space="preserve"> in relation to this matter</w:t>
      </w:r>
      <w:r>
        <w:rPr>
          <w:rFonts w:ascii="Times New Roman" w:hAnsi="Times New Roman" w:cs="Times New Roman"/>
          <w:sz w:val="24"/>
          <w:szCs w:val="24"/>
        </w:rPr>
        <w:t>, please do not hesitate to contact us.</w:t>
      </w:r>
    </w:p>
    <w:p w14:paraId="6E848F61" w14:textId="6E7D5B8B" w:rsidR="00326981" w:rsidRPr="00326981" w:rsidRDefault="00326981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DE57F" w14:textId="57EE2C90" w:rsidR="00326981" w:rsidRPr="00326981" w:rsidRDefault="00326981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Regards,</w:t>
      </w:r>
    </w:p>
    <w:p w14:paraId="14B417BC" w14:textId="7E34CE34" w:rsidR="00023CC3" w:rsidRDefault="00023CC3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78ECF" w14:textId="6B6FFAD8" w:rsidR="00B21AEE" w:rsidRDefault="00B21AEE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E15A0" w14:textId="05D88297" w:rsidR="0003684D" w:rsidRDefault="0003684D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68E1B" w14:textId="77777777" w:rsidR="00BD6591" w:rsidRPr="00326981" w:rsidRDefault="00BD6591" w:rsidP="0045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B3F4" w14:textId="3DA4BFB6" w:rsidR="00326981" w:rsidRPr="00326981" w:rsidRDefault="00B21AEE" w:rsidP="0045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sectPr w:rsidR="00326981" w:rsidRPr="0032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A0"/>
    <w:rsid w:val="00023CC3"/>
    <w:rsid w:val="0003684D"/>
    <w:rsid w:val="00061FA0"/>
    <w:rsid w:val="000B7F63"/>
    <w:rsid w:val="00104ED4"/>
    <w:rsid w:val="001D32DC"/>
    <w:rsid w:val="00203D09"/>
    <w:rsid w:val="00263DCC"/>
    <w:rsid w:val="002D0BD5"/>
    <w:rsid w:val="00326981"/>
    <w:rsid w:val="00337D67"/>
    <w:rsid w:val="00453CB0"/>
    <w:rsid w:val="004A37F9"/>
    <w:rsid w:val="004B574E"/>
    <w:rsid w:val="0055108E"/>
    <w:rsid w:val="00581EBF"/>
    <w:rsid w:val="006219C5"/>
    <w:rsid w:val="00624F06"/>
    <w:rsid w:val="006F4887"/>
    <w:rsid w:val="00764BAC"/>
    <w:rsid w:val="007F3F6C"/>
    <w:rsid w:val="008A6F94"/>
    <w:rsid w:val="00932E00"/>
    <w:rsid w:val="009D6CB1"/>
    <w:rsid w:val="00A060D3"/>
    <w:rsid w:val="00AA7378"/>
    <w:rsid w:val="00AE4687"/>
    <w:rsid w:val="00B21AEE"/>
    <w:rsid w:val="00B91AAB"/>
    <w:rsid w:val="00BD6591"/>
    <w:rsid w:val="00C142BA"/>
    <w:rsid w:val="00C97A26"/>
    <w:rsid w:val="00D63199"/>
    <w:rsid w:val="00DF3206"/>
    <w:rsid w:val="00E03861"/>
    <w:rsid w:val="00E57C14"/>
    <w:rsid w:val="00F13240"/>
    <w:rsid w:val="00F87B44"/>
    <w:rsid w:val="00FA7995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FE92"/>
  <w15:chartTrackingRefBased/>
  <w15:docId w15:val="{96E1B8DA-3709-4824-B304-C442BAE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mPTW@homeoffice.gov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7F0F6A929748B659BEB7608C84AA" ma:contentTypeVersion="15" ma:contentTypeDescription="Create a new document." ma:contentTypeScope="" ma:versionID="3b3871d0d0419779b7dbfd297446fb40">
  <xsd:schema xmlns:xsd="http://www.w3.org/2001/XMLSchema" xmlns:xs="http://www.w3.org/2001/XMLSchema" xmlns:p="http://schemas.microsoft.com/office/2006/metadata/properties" xmlns:ns2="6ac09d08-919b-490b-8ca6-1ab6fa5ad9f3" xmlns:ns3="fb78ba70-cbee-4fb3-ba94-e747e49fdf72" targetNamespace="http://schemas.microsoft.com/office/2006/metadata/properties" ma:root="true" ma:fieldsID="e148edc11d31d4741713dd3f7e0b9666" ns2:_="" ns3:_="">
    <xsd:import namespace="6ac09d08-919b-490b-8ca6-1ab6fa5ad9f3"/>
    <xsd:import namespace="fb78ba70-cbee-4fb3-ba94-e747e49fd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9d08-919b-490b-8ca6-1ab6fa5ad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8ba70-cbee-4fb3-ba94-e747e49fd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df79e3-dca4-45cd-8b71-7f7d7edfc6e4}" ma:internalName="TaxCatchAll" ma:showField="CatchAllData" ma:web="fb78ba70-cbee-4fb3-ba94-e747e49fd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09d08-919b-490b-8ca6-1ab6fa5ad9f3">
      <Terms xmlns="http://schemas.microsoft.com/office/infopath/2007/PartnerControls"/>
    </lcf76f155ced4ddcb4097134ff3c332f>
    <TaxCatchAll xmlns="fb78ba70-cbee-4fb3-ba94-e747e49fdf72" xsi:nil="true"/>
  </documentManagement>
</p:properties>
</file>

<file path=customXml/itemProps1.xml><?xml version="1.0" encoding="utf-8"?>
<ds:datastoreItem xmlns:ds="http://schemas.openxmlformats.org/officeDocument/2006/customXml" ds:itemID="{9DD36BA0-6B8E-448F-BFBE-0792D3CD35A3}"/>
</file>

<file path=customXml/itemProps2.xml><?xml version="1.0" encoding="utf-8"?>
<ds:datastoreItem xmlns:ds="http://schemas.openxmlformats.org/officeDocument/2006/customXml" ds:itemID="{FA2C4EA6-56D1-419E-B605-0CC7DA8A4709}"/>
</file>

<file path=customXml/itemProps3.xml><?xml version="1.0" encoding="utf-8"?>
<ds:datastoreItem xmlns:ds="http://schemas.openxmlformats.org/officeDocument/2006/customXml" ds:itemID="{98C8C8E4-8D1C-4B55-AB63-CDEC73559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Coyle (LCNI)</dc:creator>
  <cp:keywords/>
  <dc:description/>
  <cp:lastModifiedBy>Elizabeth Griffith(LCNI)</cp:lastModifiedBy>
  <cp:revision>3</cp:revision>
  <dcterms:created xsi:type="dcterms:W3CDTF">2022-01-27T11:38:00Z</dcterms:created>
  <dcterms:modified xsi:type="dcterms:W3CDTF">2022-01-27T11:38:00Z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0x010100FC697F0F6A929748B659BEB7608C84AA</vt:lpwstr>
  </property>
</Properties>
</file>